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90" w:type="dxa"/>
        <w:tblInd w:w="93" w:type="dxa"/>
        <w:tblLook w:val="04A0" w:firstRow="1" w:lastRow="0" w:firstColumn="1" w:lastColumn="0" w:noHBand="0" w:noVBand="1"/>
      </w:tblPr>
      <w:tblGrid>
        <w:gridCol w:w="480"/>
        <w:gridCol w:w="960"/>
        <w:gridCol w:w="960"/>
        <w:gridCol w:w="960"/>
        <w:gridCol w:w="1005"/>
        <w:gridCol w:w="195"/>
        <w:gridCol w:w="840"/>
        <w:gridCol w:w="960"/>
        <w:gridCol w:w="525"/>
        <w:gridCol w:w="705"/>
        <w:gridCol w:w="435"/>
        <w:gridCol w:w="510"/>
        <w:gridCol w:w="315"/>
        <w:gridCol w:w="840"/>
      </w:tblGrid>
      <w:tr w:rsidR="009E04E2">
        <w:trPr>
          <w:trHeight w:val="405"/>
        </w:trPr>
        <w:tc>
          <w:tcPr>
            <w:tcW w:w="96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04E2" w:rsidRDefault="00E77327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财政项目支出绩效自评表</w:t>
            </w:r>
          </w:p>
        </w:tc>
      </w:tr>
      <w:tr w:rsidR="009E04E2">
        <w:trPr>
          <w:trHeight w:val="300"/>
        </w:trPr>
        <w:tc>
          <w:tcPr>
            <w:tcW w:w="96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04E2" w:rsidRDefault="00E7732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lang w:bidi="ar"/>
              </w:rPr>
              <w:t>2020年度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）</w:t>
            </w:r>
          </w:p>
        </w:tc>
      </w:tr>
      <w:tr w:rsidR="009E04E2">
        <w:trPr>
          <w:trHeight w:val="480"/>
        </w:trPr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8250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体教结合</w:t>
            </w:r>
          </w:p>
        </w:tc>
      </w:tr>
      <w:tr w:rsidR="009E04E2">
        <w:trPr>
          <w:trHeight w:val="480"/>
        </w:trPr>
        <w:tc>
          <w:tcPr>
            <w:tcW w:w="14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上海市宝山区教育局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实施单位</w:t>
            </w:r>
          </w:p>
        </w:tc>
        <w:tc>
          <w:tcPr>
            <w:tcW w:w="280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上海市通河中学</w:t>
            </w:r>
          </w:p>
        </w:tc>
      </w:tr>
      <w:tr w:rsidR="009E04E2">
        <w:trPr>
          <w:trHeight w:val="480"/>
        </w:trPr>
        <w:tc>
          <w:tcPr>
            <w:tcW w:w="144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项目资金    （万元）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年初预算数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全年预算数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全年执行数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分值</w:t>
            </w:r>
          </w:p>
        </w:tc>
        <w:tc>
          <w:tcPr>
            <w:tcW w:w="82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执行率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</w:tr>
      <w:tr w:rsidR="009E04E2">
        <w:trPr>
          <w:trHeight w:val="480"/>
        </w:trPr>
        <w:tc>
          <w:tcPr>
            <w:tcW w:w="144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年度资金总额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</w:tr>
      <w:tr w:rsidR="009E04E2">
        <w:trPr>
          <w:trHeight w:val="480"/>
        </w:trPr>
        <w:tc>
          <w:tcPr>
            <w:tcW w:w="144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其中：当年财政拨款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</w:tr>
      <w:tr w:rsidR="009E04E2">
        <w:trPr>
          <w:trHeight w:val="480"/>
        </w:trPr>
        <w:tc>
          <w:tcPr>
            <w:tcW w:w="144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     上年结转资金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</w:tr>
      <w:tr w:rsidR="009E04E2">
        <w:trPr>
          <w:trHeight w:val="480"/>
        </w:trPr>
        <w:tc>
          <w:tcPr>
            <w:tcW w:w="144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 其他资金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</w:tr>
      <w:tr w:rsidR="009E04E2">
        <w:trPr>
          <w:trHeight w:val="480"/>
        </w:trPr>
        <w:tc>
          <w:tcPr>
            <w:tcW w:w="4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年度总体目标</w:t>
            </w:r>
          </w:p>
        </w:tc>
        <w:tc>
          <w:tcPr>
            <w:tcW w:w="4920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预期目标</w:t>
            </w:r>
          </w:p>
        </w:tc>
        <w:tc>
          <w:tcPr>
            <w:tcW w:w="4290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实际完成情况</w:t>
            </w:r>
          </w:p>
        </w:tc>
      </w:tr>
      <w:tr w:rsidR="009E04E2">
        <w:trPr>
          <w:trHeight w:val="116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920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积极探索一条适合现状的校园足球活动发展思路，充分发挥已有的师资优势，完善各种机制，提升我校校园足球活动的品质。逐步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完善校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足球队建设，高一、高二、高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三三个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年级梯队建设合理。</w:t>
            </w:r>
          </w:p>
        </w:tc>
        <w:tc>
          <w:tcPr>
            <w:tcW w:w="4290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完成了预期目标</w:t>
            </w:r>
          </w:p>
        </w:tc>
      </w:tr>
      <w:tr w:rsidR="009E04E2">
        <w:trPr>
          <w:trHeight w:val="480"/>
        </w:trPr>
        <w:tc>
          <w:tcPr>
            <w:tcW w:w="480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绩效指标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实际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分值</w:t>
            </w:r>
          </w:p>
        </w:tc>
        <w:tc>
          <w:tcPr>
            <w:tcW w:w="94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1155" w:type="dxa"/>
            <w:gridSpan w:val="2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偏差原因分析及改进措施</w:t>
            </w:r>
          </w:p>
        </w:tc>
      </w:tr>
      <w:tr w:rsidR="009E04E2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123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9E04E2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产出指标（50分）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2160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全部足球队员参与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4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115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9E04E2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9E04E2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训练保质量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9E04E2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训练及时性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及时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及时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9E04E2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效益指标（30分）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2160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对学校教学环境提升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提升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提升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4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15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9E04E2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9E04E2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可持续影响指标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长效管理机制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长效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长效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9E04E2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项目管理制度的健全性和执行的有效性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健全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健全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B050"/>
                <w:sz w:val="18"/>
                <w:szCs w:val="18"/>
              </w:rPr>
            </w:pPr>
          </w:p>
        </w:tc>
      </w:tr>
      <w:tr w:rsidR="009E04E2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 满意度指标  （10分）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服务对象满意度指标</w:t>
            </w:r>
          </w:p>
        </w:tc>
        <w:tc>
          <w:tcPr>
            <w:tcW w:w="2160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师生满意度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&gt;=85%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满意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4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15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B05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B050"/>
                <w:kern w:val="0"/>
                <w:sz w:val="18"/>
                <w:szCs w:val="18"/>
                <w:lang w:bidi="ar"/>
              </w:rPr>
              <w:t>进一步提升满意度</w:t>
            </w:r>
          </w:p>
        </w:tc>
      </w:tr>
      <w:tr w:rsidR="009E04E2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B050"/>
                <w:sz w:val="18"/>
                <w:szCs w:val="18"/>
              </w:rPr>
            </w:pPr>
          </w:p>
        </w:tc>
      </w:tr>
      <w:tr w:rsidR="009E04E2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9E04E2">
            <w:pPr>
              <w:jc w:val="center"/>
              <w:rPr>
                <w:rFonts w:ascii="宋体" w:eastAsia="宋体" w:hAnsi="宋体" w:cs="宋体"/>
                <w:color w:val="00B050"/>
                <w:sz w:val="18"/>
                <w:szCs w:val="18"/>
              </w:rPr>
            </w:pPr>
          </w:p>
        </w:tc>
      </w:tr>
      <w:tr w:rsidR="009E04E2">
        <w:trPr>
          <w:trHeight w:val="480"/>
        </w:trPr>
        <w:tc>
          <w:tcPr>
            <w:tcW w:w="63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总分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90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04E2" w:rsidRDefault="00E7732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87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E04E2" w:rsidRDefault="009E04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9E04E2" w:rsidRDefault="009E04E2"/>
    <w:tbl>
      <w:tblPr>
        <w:tblW w:w="9690" w:type="dxa"/>
        <w:tblInd w:w="93" w:type="dxa"/>
        <w:tblLook w:val="04A0" w:firstRow="1" w:lastRow="0" w:firstColumn="1" w:lastColumn="0" w:noHBand="0" w:noVBand="1"/>
      </w:tblPr>
      <w:tblGrid>
        <w:gridCol w:w="480"/>
        <w:gridCol w:w="960"/>
        <w:gridCol w:w="960"/>
        <w:gridCol w:w="960"/>
        <w:gridCol w:w="1005"/>
        <w:gridCol w:w="195"/>
        <w:gridCol w:w="840"/>
        <w:gridCol w:w="960"/>
        <w:gridCol w:w="525"/>
        <w:gridCol w:w="705"/>
        <w:gridCol w:w="435"/>
        <w:gridCol w:w="510"/>
        <w:gridCol w:w="315"/>
        <w:gridCol w:w="840"/>
      </w:tblGrid>
      <w:tr w:rsidR="0099570F" w:rsidTr="00966856">
        <w:trPr>
          <w:trHeight w:val="405"/>
        </w:trPr>
        <w:tc>
          <w:tcPr>
            <w:tcW w:w="96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70F" w:rsidRDefault="0099570F" w:rsidP="00966856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lastRenderedPageBreak/>
              <w:t>财政项目支出绩效自评表</w:t>
            </w:r>
          </w:p>
        </w:tc>
      </w:tr>
      <w:tr w:rsidR="0099570F" w:rsidTr="00966856">
        <w:trPr>
          <w:trHeight w:val="300"/>
        </w:trPr>
        <w:tc>
          <w:tcPr>
            <w:tcW w:w="96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70F" w:rsidRDefault="0099570F" w:rsidP="00966856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（</w:t>
            </w:r>
            <w:r>
              <w:rPr>
                <w:rStyle w:val="font61"/>
                <w:rFonts w:hint="default"/>
                <w:lang w:bidi="ar"/>
              </w:rPr>
              <w:t>2020年度</w:t>
            </w:r>
            <w:r>
              <w:rPr>
                <w:rStyle w:val="font01"/>
                <w:rFonts w:hint="default"/>
                <w:lang w:bidi="ar"/>
              </w:rPr>
              <w:t>）</w:t>
            </w:r>
          </w:p>
        </w:tc>
      </w:tr>
      <w:tr w:rsidR="0099570F" w:rsidTr="00966856">
        <w:trPr>
          <w:trHeight w:val="480"/>
        </w:trPr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8250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教育专业委员会</w:t>
            </w:r>
          </w:p>
        </w:tc>
      </w:tr>
      <w:tr w:rsidR="0099570F" w:rsidTr="00966856">
        <w:trPr>
          <w:trHeight w:val="480"/>
        </w:trPr>
        <w:tc>
          <w:tcPr>
            <w:tcW w:w="14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上海市宝山区教育局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实施单位</w:t>
            </w:r>
          </w:p>
        </w:tc>
        <w:tc>
          <w:tcPr>
            <w:tcW w:w="280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上海市通河中学</w:t>
            </w:r>
          </w:p>
        </w:tc>
      </w:tr>
      <w:tr w:rsidR="0099570F" w:rsidTr="00966856">
        <w:trPr>
          <w:trHeight w:val="480"/>
        </w:trPr>
        <w:tc>
          <w:tcPr>
            <w:tcW w:w="144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项目资金    （万元）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年初预算数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全年预算数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全年执行数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分值</w:t>
            </w:r>
          </w:p>
        </w:tc>
        <w:tc>
          <w:tcPr>
            <w:tcW w:w="82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执行率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</w:tr>
      <w:tr w:rsidR="0099570F" w:rsidTr="00966856">
        <w:trPr>
          <w:trHeight w:val="480"/>
        </w:trPr>
        <w:tc>
          <w:tcPr>
            <w:tcW w:w="144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年度资金总额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4.5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4.5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</w:tr>
      <w:tr w:rsidR="0099570F" w:rsidTr="00966856">
        <w:trPr>
          <w:trHeight w:val="480"/>
        </w:trPr>
        <w:tc>
          <w:tcPr>
            <w:tcW w:w="144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其中：当年财政拨款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4.5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4.5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</w:tr>
      <w:tr w:rsidR="0099570F" w:rsidTr="00966856">
        <w:trPr>
          <w:trHeight w:val="480"/>
        </w:trPr>
        <w:tc>
          <w:tcPr>
            <w:tcW w:w="144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     上年结转资金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</w:tr>
      <w:tr w:rsidR="0099570F" w:rsidTr="00966856">
        <w:trPr>
          <w:trHeight w:val="480"/>
        </w:trPr>
        <w:tc>
          <w:tcPr>
            <w:tcW w:w="144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 其他资金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</w:tr>
      <w:tr w:rsidR="0099570F" w:rsidTr="00966856">
        <w:trPr>
          <w:trHeight w:val="480"/>
        </w:trPr>
        <w:tc>
          <w:tcPr>
            <w:tcW w:w="4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年度总体目标</w:t>
            </w:r>
          </w:p>
        </w:tc>
        <w:tc>
          <w:tcPr>
            <w:tcW w:w="4920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预期目标</w:t>
            </w:r>
          </w:p>
        </w:tc>
        <w:tc>
          <w:tcPr>
            <w:tcW w:w="4290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实际完成情况</w:t>
            </w:r>
          </w:p>
        </w:tc>
      </w:tr>
      <w:tr w:rsidR="0099570F" w:rsidTr="00966856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920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1.党建联建2.服务联推3.文明共创4.文化共育</w:t>
            </w:r>
          </w:p>
        </w:tc>
        <w:tc>
          <w:tcPr>
            <w:tcW w:w="4290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完成了预期目标</w:t>
            </w:r>
          </w:p>
        </w:tc>
      </w:tr>
      <w:tr w:rsidR="0099570F" w:rsidTr="00966856">
        <w:trPr>
          <w:trHeight w:val="480"/>
        </w:trPr>
        <w:tc>
          <w:tcPr>
            <w:tcW w:w="480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绩效指标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实际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分值</w:t>
            </w:r>
          </w:p>
        </w:tc>
        <w:tc>
          <w:tcPr>
            <w:tcW w:w="94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1155" w:type="dxa"/>
            <w:gridSpan w:val="2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偏差原因分析及改进措施</w:t>
            </w:r>
          </w:p>
        </w:tc>
      </w:tr>
      <w:tr w:rsidR="0099570F" w:rsidTr="00966856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123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99570F" w:rsidTr="00966856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产出指标（50分）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2160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全部党员参与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4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115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99570F" w:rsidTr="00966856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99570F" w:rsidTr="00966856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听讲座保质量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99570F" w:rsidTr="00966856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讲座及时性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及时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及时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99570F" w:rsidTr="00966856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效益指标（30分）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2160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对学校教学环境提升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提升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提升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4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15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99570F" w:rsidTr="00966856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99570F" w:rsidTr="00966856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可持续影响指标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长效管理机制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长效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长效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99570F" w:rsidTr="00966856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项目管理制度的健全性和执行的有效性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健全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健全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B050"/>
                <w:sz w:val="18"/>
                <w:szCs w:val="18"/>
              </w:rPr>
            </w:pPr>
          </w:p>
        </w:tc>
      </w:tr>
      <w:tr w:rsidR="0099570F" w:rsidTr="00966856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 满意度指标  （10分）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服务对象满意度指标</w:t>
            </w:r>
          </w:p>
        </w:tc>
        <w:tc>
          <w:tcPr>
            <w:tcW w:w="2160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师生满意度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&gt;=85%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满意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4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15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B05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B050"/>
                <w:kern w:val="0"/>
                <w:sz w:val="18"/>
                <w:szCs w:val="18"/>
                <w:lang w:bidi="ar"/>
              </w:rPr>
              <w:t>进一步提升满意度</w:t>
            </w:r>
          </w:p>
        </w:tc>
      </w:tr>
      <w:tr w:rsidR="0099570F" w:rsidTr="00966856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B050"/>
                <w:sz w:val="18"/>
                <w:szCs w:val="18"/>
              </w:rPr>
            </w:pPr>
          </w:p>
        </w:tc>
      </w:tr>
      <w:tr w:rsidR="0099570F" w:rsidTr="00966856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jc w:val="center"/>
              <w:rPr>
                <w:rFonts w:ascii="宋体" w:eastAsia="宋体" w:hAnsi="宋体" w:cs="宋体"/>
                <w:color w:val="00B050"/>
                <w:sz w:val="18"/>
                <w:szCs w:val="18"/>
              </w:rPr>
            </w:pPr>
          </w:p>
        </w:tc>
      </w:tr>
      <w:tr w:rsidR="0099570F" w:rsidTr="00966856">
        <w:trPr>
          <w:trHeight w:val="480"/>
        </w:trPr>
        <w:tc>
          <w:tcPr>
            <w:tcW w:w="63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总分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90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570F" w:rsidRDefault="0099570F" w:rsidP="00966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87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9570F" w:rsidRDefault="0099570F" w:rsidP="009668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99570F" w:rsidRDefault="0099570F" w:rsidP="0099570F"/>
    <w:tbl>
      <w:tblPr>
        <w:tblW w:w="9690" w:type="dxa"/>
        <w:tblInd w:w="93" w:type="dxa"/>
        <w:tblLook w:val="04A0" w:firstRow="1" w:lastRow="0" w:firstColumn="1" w:lastColumn="0" w:noHBand="0" w:noVBand="1"/>
      </w:tblPr>
      <w:tblGrid>
        <w:gridCol w:w="480"/>
        <w:gridCol w:w="960"/>
        <w:gridCol w:w="960"/>
        <w:gridCol w:w="960"/>
        <w:gridCol w:w="1005"/>
        <w:gridCol w:w="195"/>
        <w:gridCol w:w="840"/>
        <w:gridCol w:w="960"/>
        <w:gridCol w:w="525"/>
        <w:gridCol w:w="705"/>
        <w:gridCol w:w="435"/>
        <w:gridCol w:w="510"/>
        <w:gridCol w:w="315"/>
        <w:gridCol w:w="840"/>
      </w:tblGrid>
      <w:tr w:rsidR="008609D1" w:rsidRPr="008609D1" w:rsidTr="008609D1">
        <w:trPr>
          <w:trHeight w:val="405"/>
        </w:trPr>
        <w:tc>
          <w:tcPr>
            <w:tcW w:w="9690" w:type="dxa"/>
            <w:gridSpan w:val="14"/>
            <w:vAlign w:val="bottom"/>
            <w:hideMark/>
          </w:tcPr>
          <w:p w:rsidR="008609D1" w:rsidRPr="008609D1" w:rsidRDefault="008609D1" w:rsidP="008609D1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</w:rPr>
            </w:pPr>
            <w:r w:rsidRPr="008609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lastRenderedPageBreak/>
              <w:t>财政项目支出绩效自评表</w:t>
            </w:r>
          </w:p>
        </w:tc>
      </w:tr>
      <w:tr w:rsidR="008609D1" w:rsidRPr="008609D1" w:rsidTr="008609D1">
        <w:trPr>
          <w:trHeight w:val="300"/>
        </w:trPr>
        <w:tc>
          <w:tcPr>
            <w:tcW w:w="9690" w:type="dxa"/>
            <w:gridSpan w:val="14"/>
            <w:hideMark/>
          </w:tcPr>
          <w:p w:rsidR="008609D1" w:rsidRPr="008609D1" w:rsidRDefault="008609D1" w:rsidP="008609D1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2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（</w:t>
            </w:r>
            <w:r w:rsidRPr="008609D1">
              <w:rPr>
                <w:rFonts w:ascii="宋体" w:eastAsia="宋体" w:hAnsi="宋体" w:cs="宋体" w:hint="eastAsia"/>
                <w:color w:val="FF0000"/>
                <w:kern w:val="0"/>
                <w:sz w:val="22"/>
                <w:lang w:bidi="ar"/>
              </w:rPr>
              <w:t>2020年度</w:t>
            </w: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）</w:t>
            </w:r>
          </w:p>
        </w:tc>
      </w:tr>
      <w:tr w:rsidR="008609D1" w:rsidRPr="008609D1" w:rsidTr="008609D1">
        <w:trPr>
          <w:trHeight w:val="480"/>
        </w:trPr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8250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内涵建设特色发展专项（科技）3</w:t>
            </w:r>
          </w:p>
        </w:tc>
      </w:tr>
      <w:tr w:rsidR="008609D1" w:rsidRPr="008609D1" w:rsidTr="008609D1">
        <w:trPr>
          <w:trHeight w:val="480"/>
        </w:trPr>
        <w:tc>
          <w:tcPr>
            <w:tcW w:w="14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上海市宝山区教育局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实施单位</w:t>
            </w:r>
          </w:p>
        </w:tc>
        <w:tc>
          <w:tcPr>
            <w:tcW w:w="280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上海市通河中学</w:t>
            </w:r>
          </w:p>
        </w:tc>
      </w:tr>
      <w:tr w:rsidR="008609D1" w:rsidRPr="008609D1" w:rsidTr="008609D1">
        <w:trPr>
          <w:trHeight w:val="480"/>
        </w:trPr>
        <w:tc>
          <w:tcPr>
            <w:tcW w:w="144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项目资金    （万元）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09D1" w:rsidRPr="008609D1" w:rsidRDefault="008609D1" w:rsidP="008609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年初预算数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全年预算数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全年执行数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分值</w:t>
            </w:r>
          </w:p>
        </w:tc>
        <w:tc>
          <w:tcPr>
            <w:tcW w:w="82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执行率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</w:tr>
      <w:tr w:rsidR="008609D1" w:rsidRPr="008609D1" w:rsidTr="008609D1">
        <w:trPr>
          <w:trHeight w:val="48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年度资金总额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09D1" w:rsidRPr="008609D1" w:rsidRDefault="008609D1" w:rsidP="008609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1.6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1.6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</w:tr>
      <w:tr w:rsidR="008609D1" w:rsidRPr="008609D1" w:rsidTr="008609D1">
        <w:trPr>
          <w:trHeight w:val="48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其中：当年财政拨款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09D1" w:rsidRPr="008609D1" w:rsidRDefault="008609D1" w:rsidP="008609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1.6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1.6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09D1" w:rsidRPr="008609D1" w:rsidRDefault="008609D1" w:rsidP="008609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</w:tr>
      <w:tr w:rsidR="008609D1" w:rsidRPr="008609D1" w:rsidTr="008609D1">
        <w:trPr>
          <w:trHeight w:val="48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     上年结转资金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09D1" w:rsidRPr="008609D1" w:rsidRDefault="008609D1" w:rsidP="008609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09D1" w:rsidRPr="008609D1" w:rsidRDefault="008609D1" w:rsidP="008609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09D1" w:rsidRPr="008609D1" w:rsidRDefault="008609D1" w:rsidP="008609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09D1" w:rsidRPr="008609D1" w:rsidRDefault="008609D1" w:rsidP="008609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</w:tr>
      <w:tr w:rsidR="008609D1" w:rsidRPr="008609D1" w:rsidTr="008609D1">
        <w:trPr>
          <w:trHeight w:val="48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 其他资金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09D1" w:rsidRPr="008609D1" w:rsidRDefault="008609D1" w:rsidP="008609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09D1" w:rsidRPr="008609D1" w:rsidRDefault="008609D1" w:rsidP="008609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09D1" w:rsidRPr="008609D1" w:rsidRDefault="008609D1" w:rsidP="008609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09D1" w:rsidRPr="008609D1" w:rsidRDefault="008609D1" w:rsidP="008609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</w:tr>
      <w:tr w:rsidR="008609D1" w:rsidRPr="008609D1" w:rsidTr="008609D1">
        <w:trPr>
          <w:trHeight w:val="480"/>
        </w:trPr>
        <w:tc>
          <w:tcPr>
            <w:tcW w:w="4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年度总体目标</w:t>
            </w:r>
          </w:p>
        </w:tc>
        <w:tc>
          <w:tcPr>
            <w:tcW w:w="4920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预期目标</w:t>
            </w:r>
          </w:p>
        </w:tc>
        <w:tc>
          <w:tcPr>
            <w:tcW w:w="4290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实际完成情况</w:t>
            </w:r>
          </w:p>
        </w:tc>
      </w:tr>
      <w:tr w:rsidR="008609D1" w:rsidRPr="008609D1" w:rsidTr="008609D1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920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提升通河中学科技教学水平与竞赛能力</w:t>
            </w:r>
          </w:p>
        </w:tc>
        <w:tc>
          <w:tcPr>
            <w:tcW w:w="4290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完成了预期目标</w:t>
            </w:r>
          </w:p>
        </w:tc>
      </w:tr>
      <w:tr w:rsidR="008609D1" w:rsidRPr="008609D1" w:rsidTr="008609D1">
        <w:trPr>
          <w:trHeight w:val="480"/>
        </w:trPr>
        <w:tc>
          <w:tcPr>
            <w:tcW w:w="480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绩效指标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实际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分值</w:t>
            </w:r>
          </w:p>
        </w:tc>
        <w:tc>
          <w:tcPr>
            <w:tcW w:w="94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1155" w:type="dxa"/>
            <w:gridSpan w:val="2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偏差原因分析及改进措施</w:t>
            </w:r>
          </w:p>
        </w:tc>
      </w:tr>
      <w:tr w:rsidR="008609D1" w:rsidRPr="008609D1" w:rsidTr="008609D1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8609D1" w:rsidRPr="008609D1" w:rsidTr="008609D1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产出指标（50分）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2160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学生积极参与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4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115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09D1" w:rsidRPr="008609D1" w:rsidRDefault="008609D1" w:rsidP="008609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8609D1" w:rsidRPr="008609D1" w:rsidTr="008609D1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8609D1" w:rsidRPr="008609D1" w:rsidTr="008609D1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听讲座保质量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09D1" w:rsidRPr="008609D1" w:rsidRDefault="008609D1" w:rsidP="008609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8609D1" w:rsidRPr="008609D1" w:rsidTr="008609D1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讲座及时性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及时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及时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09D1" w:rsidRPr="008609D1" w:rsidRDefault="008609D1" w:rsidP="008609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8609D1" w:rsidRPr="008609D1" w:rsidTr="008609D1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效益指标（30分）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2160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对学校教学环境提升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提升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提升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4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15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09D1" w:rsidRPr="008609D1" w:rsidRDefault="008609D1" w:rsidP="008609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8609D1" w:rsidRPr="008609D1" w:rsidTr="008609D1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8609D1" w:rsidRPr="008609D1" w:rsidTr="008609D1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可持续影响指标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长效管理机制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长效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长效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09D1" w:rsidRPr="008609D1" w:rsidRDefault="008609D1" w:rsidP="008609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8609D1" w:rsidRPr="008609D1" w:rsidTr="008609D1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项目管理制度的健全性和执行的有效性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健全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健全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09D1" w:rsidRPr="008609D1" w:rsidRDefault="008609D1" w:rsidP="008609D1">
            <w:pPr>
              <w:jc w:val="center"/>
              <w:rPr>
                <w:rFonts w:ascii="宋体" w:eastAsia="宋体" w:hAnsi="宋体" w:cs="宋体"/>
                <w:color w:val="00B050"/>
                <w:sz w:val="18"/>
                <w:szCs w:val="18"/>
              </w:rPr>
            </w:pPr>
          </w:p>
        </w:tc>
      </w:tr>
      <w:tr w:rsidR="008609D1" w:rsidRPr="008609D1" w:rsidTr="008609D1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 满意度指标  （10分）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服务对象满意度指标</w:t>
            </w:r>
          </w:p>
        </w:tc>
        <w:tc>
          <w:tcPr>
            <w:tcW w:w="2160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师生满意度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&gt;=85%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满意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4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15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B05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B050"/>
                <w:kern w:val="0"/>
                <w:sz w:val="18"/>
                <w:szCs w:val="18"/>
                <w:lang w:bidi="ar"/>
              </w:rPr>
              <w:t>进一步提升满意度</w:t>
            </w:r>
          </w:p>
        </w:tc>
      </w:tr>
      <w:tr w:rsidR="008609D1" w:rsidRPr="008609D1" w:rsidTr="008609D1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B050"/>
                <w:sz w:val="18"/>
                <w:szCs w:val="18"/>
              </w:rPr>
            </w:pPr>
          </w:p>
        </w:tc>
      </w:tr>
      <w:tr w:rsidR="008609D1" w:rsidRPr="008609D1" w:rsidTr="008609D1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left"/>
              <w:rPr>
                <w:rFonts w:ascii="宋体" w:eastAsia="宋体" w:hAnsi="宋体" w:cs="宋体"/>
                <w:color w:val="00B050"/>
                <w:sz w:val="18"/>
                <w:szCs w:val="18"/>
              </w:rPr>
            </w:pPr>
          </w:p>
        </w:tc>
      </w:tr>
      <w:tr w:rsidR="008609D1" w:rsidRPr="008609D1" w:rsidTr="008609D1">
        <w:trPr>
          <w:trHeight w:val="480"/>
        </w:trPr>
        <w:tc>
          <w:tcPr>
            <w:tcW w:w="63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总分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90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9D1" w:rsidRPr="008609D1" w:rsidRDefault="008609D1" w:rsidP="008609D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 w:rsidRPr="008609D1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87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8609D1" w:rsidRPr="008609D1" w:rsidRDefault="008609D1" w:rsidP="008609D1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</w:tr>
    </w:tbl>
    <w:p w:rsidR="008609D1" w:rsidRPr="008609D1" w:rsidRDefault="008609D1" w:rsidP="008609D1">
      <w:pPr>
        <w:rPr>
          <w:rFonts w:ascii="Calibri" w:eastAsia="宋体" w:hAnsi="Calibri" w:cs="Times New Roman"/>
        </w:rPr>
      </w:pPr>
    </w:p>
    <w:tbl>
      <w:tblPr>
        <w:tblW w:w="9690" w:type="dxa"/>
        <w:tblInd w:w="93" w:type="dxa"/>
        <w:tblLook w:val="04A0" w:firstRow="1" w:lastRow="0" w:firstColumn="1" w:lastColumn="0" w:noHBand="0" w:noVBand="1"/>
      </w:tblPr>
      <w:tblGrid>
        <w:gridCol w:w="480"/>
        <w:gridCol w:w="960"/>
        <w:gridCol w:w="960"/>
        <w:gridCol w:w="960"/>
        <w:gridCol w:w="1005"/>
        <w:gridCol w:w="195"/>
        <w:gridCol w:w="840"/>
        <w:gridCol w:w="960"/>
        <w:gridCol w:w="525"/>
        <w:gridCol w:w="705"/>
        <w:gridCol w:w="435"/>
        <w:gridCol w:w="510"/>
        <w:gridCol w:w="315"/>
        <w:gridCol w:w="840"/>
      </w:tblGrid>
      <w:tr w:rsidR="001274A9" w:rsidTr="00876FCF">
        <w:trPr>
          <w:trHeight w:val="405"/>
        </w:trPr>
        <w:tc>
          <w:tcPr>
            <w:tcW w:w="96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4A9" w:rsidRDefault="001274A9" w:rsidP="00876FCF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lastRenderedPageBreak/>
              <w:t>财政项目支出绩效自评表</w:t>
            </w:r>
          </w:p>
        </w:tc>
      </w:tr>
      <w:tr w:rsidR="001274A9" w:rsidTr="00876FCF">
        <w:trPr>
          <w:trHeight w:val="300"/>
        </w:trPr>
        <w:tc>
          <w:tcPr>
            <w:tcW w:w="96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74A9" w:rsidRDefault="001274A9" w:rsidP="00876FCF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lang w:bidi="ar"/>
              </w:rPr>
              <w:t>2020年度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）</w:t>
            </w:r>
          </w:p>
        </w:tc>
      </w:tr>
      <w:tr w:rsidR="001274A9" w:rsidTr="00876FCF">
        <w:trPr>
          <w:trHeight w:val="480"/>
        </w:trPr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8250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十三五师训—德业发展计划</w:t>
            </w:r>
          </w:p>
        </w:tc>
      </w:tr>
      <w:tr w:rsidR="001274A9" w:rsidTr="00876FCF">
        <w:trPr>
          <w:trHeight w:val="480"/>
        </w:trPr>
        <w:tc>
          <w:tcPr>
            <w:tcW w:w="14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上海市宝山区教育局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实施单位</w:t>
            </w:r>
          </w:p>
        </w:tc>
        <w:tc>
          <w:tcPr>
            <w:tcW w:w="280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上海市通河中学</w:t>
            </w:r>
          </w:p>
        </w:tc>
      </w:tr>
      <w:tr w:rsidR="001274A9" w:rsidTr="00876FCF">
        <w:trPr>
          <w:trHeight w:val="480"/>
        </w:trPr>
        <w:tc>
          <w:tcPr>
            <w:tcW w:w="144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项目资金    （万元）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年初预算数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全年预算数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全年执行数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分值</w:t>
            </w:r>
          </w:p>
        </w:tc>
        <w:tc>
          <w:tcPr>
            <w:tcW w:w="82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执行率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</w:tr>
      <w:tr w:rsidR="001274A9" w:rsidTr="00876FCF">
        <w:trPr>
          <w:trHeight w:val="480"/>
        </w:trPr>
        <w:tc>
          <w:tcPr>
            <w:tcW w:w="144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年度资金总额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</w:tr>
      <w:tr w:rsidR="001274A9" w:rsidTr="00876FCF">
        <w:trPr>
          <w:trHeight w:val="480"/>
        </w:trPr>
        <w:tc>
          <w:tcPr>
            <w:tcW w:w="144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其中：当年财政拨款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</w:tr>
      <w:tr w:rsidR="001274A9" w:rsidTr="00876FCF">
        <w:trPr>
          <w:trHeight w:val="480"/>
        </w:trPr>
        <w:tc>
          <w:tcPr>
            <w:tcW w:w="144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     上年结转资金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</w:tr>
      <w:tr w:rsidR="001274A9" w:rsidTr="00876FCF">
        <w:trPr>
          <w:trHeight w:val="480"/>
        </w:trPr>
        <w:tc>
          <w:tcPr>
            <w:tcW w:w="144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 其他资金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</w:tr>
      <w:tr w:rsidR="001274A9" w:rsidTr="00876FCF">
        <w:trPr>
          <w:trHeight w:val="480"/>
        </w:trPr>
        <w:tc>
          <w:tcPr>
            <w:tcW w:w="4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年度总体目标</w:t>
            </w:r>
          </w:p>
        </w:tc>
        <w:tc>
          <w:tcPr>
            <w:tcW w:w="4920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预期目标</w:t>
            </w:r>
          </w:p>
        </w:tc>
        <w:tc>
          <w:tcPr>
            <w:tcW w:w="4290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实际完成情况</w:t>
            </w:r>
          </w:p>
        </w:tc>
      </w:tr>
      <w:tr w:rsidR="001274A9" w:rsidTr="00876FCF">
        <w:trPr>
          <w:trHeight w:val="82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920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凸显一种可借鉴、可复制、可推广的同类学校教师队伍培养和建设模式，造就一支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德业双馨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的可持续发展的师资队伍</w:t>
            </w:r>
          </w:p>
        </w:tc>
        <w:tc>
          <w:tcPr>
            <w:tcW w:w="4290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完成了预期目标</w:t>
            </w:r>
          </w:p>
        </w:tc>
      </w:tr>
      <w:tr w:rsidR="001274A9" w:rsidTr="00876FCF">
        <w:trPr>
          <w:trHeight w:val="480"/>
        </w:trPr>
        <w:tc>
          <w:tcPr>
            <w:tcW w:w="480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绩效指标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实际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分值</w:t>
            </w:r>
          </w:p>
        </w:tc>
        <w:tc>
          <w:tcPr>
            <w:tcW w:w="94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1155" w:type="dxa"/>
            <w:gridSpan w:val="2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偏差原因分析及改进措施</w:t>
            </w:r>
          </w:p>
        </w:tc>
      </w:tr>
      <w:tr w:rsidR="001274A9" w:rsidTr="00876FCF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123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274A9" w:rsidTr="00876FCF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产出指标（50分）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2160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全部教师参与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4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115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274A9" w:rsidTr="00876FCF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274A9" w:rsidTr="00876FCF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听讲座保质量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274A9" w:rsidTr="00876FCF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讲座及时性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及时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及时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274A9" w:rsidTr="00876FCF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效益指标（30分）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2160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对学校教学环境提升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提升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提升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4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15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274A9" w:rsidTr="00876FCF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274A9" w:rsidTr="00876FCF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可持续影响指标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长效管理机制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长效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长效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274A9" w:rsidTr="00876FCF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项目管理制度的健全性和执行的有效性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健全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健全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B050"/>
                <w:sz w:val="18"/>
                <w:szCs w:val="18"/>
              </w:rPr>
            </w:pPr>
          </w:p>
        </w:tc>
      </w:tr>
      <w:tr w:rsidR="001274A9" w:rsidTr="00876FCF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 满意度指标  （10分）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服务对象满意度指标</w:t>
            </w:r>
          </w:p>
        </w:tc>
        <w:tc>
          <w:tcPr>
            <w:tcW w:w="2160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师生满意度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&gt;=85%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满意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4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15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B05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B050"/>
                <w:kern w:val="0"/>
                <w:sz w:val="18"/>
                <w:szCs w:val="18"/>
                <w:lang w:bidi="ar"/>
              </w:rPr>
              <w:t>进一步提升满意度</w:t>
            </w:r>
          </w:p>
        </w:tc>
      </w:tr>
      <w:tr w:rsidR="001274A9" w:rsidTr="00876FCF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B050"/>
                <w:sz w:val="18"/>
                <w:szCs w:val="18"/>
              </w:rPr>
            </w:pPr>
          </w:p>
        </w:tc>
      </w:tr>
      <w:tr w:rsidR="001274A9" w:rsidTr="00876FCF">
        <w:trPr>
          <w:trHeight w:val="480"/>
        </w:trPr>
        <w:tc>
          <w:tcPr>
            <w:tcW w:w="4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jc w:val="center"/>
              <w:rPr>
                <w:rFonts w:ascii="宋体" w:eastAsia="宋体" w:hAnsi="宋体" w:cs="宋体"/>
                <w:color w:val="00B050"/>
                <w:sz w:val="18"/>
                <w:szCs w:val="18"/>
              </w:rPr>
            </w:pPr>
          </w:p>
        </w:tc>
      </w:tr>
      <w:tr w:rsidR="001274A9" w:rsidTr="00876FCF">
        <w:trPr>
          <w:trHeight w:val="480"/>
        </w:trPr>
        <w:tc>
          <w:tcPr>
            <w:tcW w:w="63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总分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90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74A9" w:rsidRDefault="001274A9" w:rsidP="00876FC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87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274A9" w:rsidRDefault="001274A9" w:rsidP="00876F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274A9" w:rsidRDefault="001274A9" w:rsidP="001274A9"/>
    <w:p w:rsidR="0099570F" w:rsidRDefault="0099570F">
      <w:bookmarkStart w:id="0" w:name="_GoBack"/>
      <w:bookmarkEnd w:id="0"/>
    </w:p>
    <w:sectPr w:rsidR="009957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7AA" w:rsidRDefault="003027AA" w:rsidP="0099570F">
      <w:r>
        <w:separator/>
      </w:r>
    </w:p>
  </w:endnote>
  <w:endnote w:type="continuationSeparator" w:id="0">
    <w:p w:rsidR="003027AA" w:rsidRDefault="003027AA" w:rsidP="00995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7AA" w:rsidRDefault="003027AA" w:rsidP="0099570F">
      <w:r>
        <w:separator/>
      </w:r>
    </w:p>
  </w:footnote>
  <w:footnote w:type="continuationSeparator" w:id="0">
    <w:p w:rsidR="003027AA" w:rsidRDefault="003027AA" w:rsidP="009957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1D2"/>
    <w:rsid w:val="00033A3A"/>
    <w:rsid w:val="000E5765"/>
    <w:rsid w:val="000F4418"/>
    <w:rsid w:val="001135C4"/>
    <w:rsid w:val="001142CF"/>
    <w:rsid w:val="00124519"/>
    <w:rsid w:val="001274A9"/>
    <w:rsid w:val="001733A0"/>
    <w:rsid w:val="003027AA"/>
    <w:rsid w:val="0032717E"/>
    <w:rsid w:val="003571D2"/>
    <w:rsid w:val="00367679"/>
    <w:rsid w:val="00440616"/>
    <w:rsid w:val="00491D10"/>
    <w:rsid w:val="004E5478"/>
    <w:rsid w:val="004E6960"/>
    <w:rsid w:val="00523043"/>
    <w:rsid w:val="00523565"/>
    <w:rsid w:val="0064244B"/>
    <w:rsid w:val="00676914"/>
    <w:rsid w:val="006915DD"/>
    <w:rsid w:val="006959CF"/>
    <w:rsid w:val="006C7140"/>
    <w:rsid w:val="006D3258"/>
    <w:rsid w:val="006F0F41"/>
    <w:rsid w:val="0071771D"/>
    <w:rsid w:val="00753D32"/>
    <w:rsid w:val="00777024"/>
    <w:rsid w:val="00777FC9"/>
    <w:rsid w:val="007A3910"/>
    <w:rsid w:val="007D0B25"/>
    <w:rsid w:val="00817F9C"/>
    <w:rsid w:val="0086015D"/>
    <w:rsid w:val="008609D1"/>
    <w:rsid w:val="00865F42"/>
    <w:rsid w:val="009722EA"/>
    <w:rsid w:val="0099570F"/>
    <w:rsid w:val="009E04E2"/>
    <w:rsid w:val="00A303FB"/>
    <w:rsid w:val="00AA5752"/>
    <w:rsid w:val="00AD6664"/>
    <w:rsid w:val="00B56040"/>
    <w:rsid w:val="00DE0801"/>
    <w:rsid w:val="00DE2B8C"/>
    <w:rsid w:val="00E77327"/>
    <w:rsid w:val="00E936FE"/>
    <w:rsid w:val="00EF1473"/>
    <w:rsid w:val="00F002BA"/>
    <w:rsid w:val="00F15C74"/>
    <w:rsid w:val="25A82A8D"/>
    <w:rsid w:val="2A2D1352"/>
    <w:rsid w:val="602E56CC"/>
    <w:rsid w:val="7FBB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font61">
    <w:name w:val="font61"/>
    <w:basedOn w:val="a0"/>
    <w:rPr>
      <w:rFonts w:ascii="宋体" w:eastAsia="宋体" w:hAnsi="宋体" w:cs="宋体" w:hint="eastAsia"/>
      <w:color w:val="FF0000"/>
      <w:sz w:val="22"/>
      <w:szCs w:val="22"/>
      <w:u w:val="none"/>
    </w:rPr>
  </w:style>
  <w:style w:type="character" w:customStyle="1" w:styleId="font01">
    <w:name w:val="font01"/>
    <w:basedOn w:val="a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font61">
    <w:name w:val="font61"/>
    <w:basedOn w:val="a0"/>
    <w:rPr>
      <w:rFonts w:ascii="宋体" w:eastAsia="宋体" w:hAnsi="宋体" w:cs="宋体" w:hint="eastAsia"/>
      <w:color w:val="FF0000"/>
      <w:sz w:val="22"/>
      <w:szCs w:val="22"/>
      <w:u w:val="none"/>
    </w:rPr>
  </w:style>
  <w:style w:type="character" w:customStyle="1" w:styleId="font01">
    <w:name w:val="font01"/>
    <w:basedOn w:val="a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0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5</Pages>
  <Words>390</Words>
  <Characters>2227</Characters>
  <Application>Microsoft Office Word</Application>
  <DocSecurity>0</DocSecurity>
  <Lines>18</Lines>
  <Paragraphs>5</Paragraphs>
  <ScaleCrop>false</ScaleCrop>
  <Company>Microsoft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yyh</dc:creator>
  <cp:lastModifiedBy>办公</cp:lastModifiedBy>
  <cp:revision>20</cp:revision>
  <cp:lastPrinted>2021-04-14T01:54:00Z</cp:lastPrinted>
  <dcterms:created xsi:type="dcterms:W3CDTF">2021-04-13T02:10:00Z</dcterms:created>
  <dcterms:modified xsi:type="dcterms:W3CDTF">2021-09-13T06:22:00Z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4790E404089E48E8BFB489C6161B44B4</vt:lpwstr>
  </property>
</Properties>
</file>