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984"/>
        <w:gridCol w:w="858"/>
        <w:gridCol w:w="1134"/>
        <w:gridCol w:w="276"/>
        <w:gridCol w:w="850"/>
        <w:gridCol w:w="851"/>
        <w:gridCol w:w="291"/>
        <w:gridCol w:w="276"/>
        <w:gridCol w:w="433"/>
        <w:gridCol w:w="134"/>
        <w:gridCol w:w="717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980" w:firstLineChars="1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德育专项一（日常管理）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上海市宝山区少年宫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保质保量完成宝山区少年宫各项比赛、展演、展示任务。</w:t>
            </w:r>
          </w:p>
        </w:tc>
        <w:tc>
          <w:tcPr>
            <w:tcW w:w="34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绩效目标与项目预相想匹配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：开展活动的数量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指标3：覆盖学生人数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1：活动达到预期效果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指标1：按期完成活动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疫情期间活动顺延；需做好预案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取得市级以上较好荣誉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取得了一些成绩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指标1：学生积极性提高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是否能推动区域影视教育的深入发展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还有一定的目标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指标1：学生满意程度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指标2：家长满意程度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文教结合、戏曲进校园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上海市宝山区少年宫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保质保量完成戏曲教育、教学活动，支持戏曲项目及展演活动开展。</w:t>
            </w:r>
          </w:p>
        </w:tc>
        <w:tc>
          <w:tcPr>
            <w:tcW w:w="34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指标1：开展活动的数量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指标2：覆盖学校数量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指标3：覆盖学生人数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疫情期间活动受限；需做好预案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指标1：艺术展示效果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指标1：按期完成活动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疫情期间活动顺延；需做好预案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指标1：对社会宣传情况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指标1：学生积极性提高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指标1：带动项目发展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疫情期间活动和项目均受限；需做好预案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指标1：学生满意程度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984"/>
        <w:gridCol w:w="858"/>
        <w:gridCol w:w="1134"/>
        <w:gridCol w:w="276"/>
        <w:gridCol w:w="850"/>
        <w:gridCol w:w="851"/>
        <w:gridCol w:w="291"/>
        <w:gridCol w:w="276"/>
        <w:gridCol w:w="433"/>
        <w:gridCol w:w="134"/>
        <w:gridCol w:w="717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学生艺术节专项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上海市宝山区少年宫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保质保量完成宝山区中小学艺术节的各项活动任务。</w:t>
            </w:r>
          </w:p>
        </w:tc>
        <w:tc>
          <w:tcPr>
            <w:tcW w:w="34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指标1：开展活动的数量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指标2：覆盖学校数量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指标3：覆盖学生人数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指标1：艺术展示效果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指标1：按期完成活动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疫情期间活动顺延；需做好预案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指标1：对社会宣传情况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指标1：学生积极性提高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指标1：带动项目发展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疫情期间活动和项目均受限；需做好预案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指标1：学生满意程度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艺术比赛与艺术展演活动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上海市宝山区少年宫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31.5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31.5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31.5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31.5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保质保量完成宝山区少年宫各项比赛、展演、展示任务。</w:t>
            </w:r>
          </w:p>
        </w:tc>
        <w:tc>
          <w:tcPr>
            <w:tcW w:w="34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指标1：开展活动的数量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指标2：覆盖艺术项目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部分社团偏薄弱；做好艺术项目发展规划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指标3：覆盖学生人数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指标1：艺术展示效果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指标1：按期完成活动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疫情期间活动顺延；需做好预案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指标1：对社会宣传情况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指标1：学生积极性提高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指标1：带动项目发展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指标1：学生满意程度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指标2：家长满意程度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300" w:hRule="exact"/>
          <w:jc w:val="center"/>
        </w:trPr>
        <w:tc>
          <w:tcPr>
            <w:tcW w:w="65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艺术教育专业化培训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上海市宝山区少年宫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保质保量完成教师艺术类培训班、艺术教师科研能力培训、区集体性推广项目的专项培训、教师书画作品展示等任务。</w:t>
            </w:r>
          </w:p>
        </w:tc>
        <w:tc>
          <w:tcPr>
            <w:tcW w:w="34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指标1：开展培训的数量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指标2：覆盖学校数量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疫情期间活动受限；需关注线上培训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指标3：覆盖教师人数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疫情期间活动受限；需关注线上培训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指标1：培训成果展示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指标1：按期完成培训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疫情期间活动顺延；需做好预案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指标1：教师积极性提高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指标1：带动项目发展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指标1：教师满意程度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984"/>
        <w:gridCol w:w="858"/>
        <w:gridCol w:w="1134"/>
        <w:gridCol w:w="276"/>
        <w:gridCol w:w="850"/>
        <w:gridCol w:w="851"/>
        <w:gridCol w:w="291"/>
        <w:gridCol w:w="276"/>
        <w:gridCol w:w="433"/>
        <w:gridCol w:w="134"/>
        <w:gridCol w:w="717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艺术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内涵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建设特色发展专项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上海市宝山区少年宫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保质保量完成宝山区合唱基地校建设任务，及合唱培训任务。</w:t>
            </w:r>
          </w:p>
        </w:tc>
        <w:tc>
          <w:tcPr>
            <w:tcW w:w="34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指标1：培训教师的人数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指标2：基地学校的数量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：排练作品数量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指标1：艺术展示效果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指标1：按期完成活动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疫情期间，合唱培训顺延；做好预案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指标1：对社会宣传情况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过程性工作宣传较少；优化工作方案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指标1：学校参与积极性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指标1：带动项目发展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指标1：学生满意程度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指标2：学校满意程度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984"/>
        <w:gridCol w:w="858"/>
        <w:gridCol w:w="1134"/>
        <w:gridCol w:w="276"/>
        <w:gridCol w:w="850"/>
        <w:gridCol w:w="851"/>
        <w:gridCol w:w="291"/>
        <w:gridCol w:w="276"/>
        <w:gridCol w:w="433"/>
        <w:gridCol w:w="134"/>
        <w:gridCol w:w="717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艺术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内涵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建设特色发展专项三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上海市宝山区少年宫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保质保量完成宝山区舞蹈基地校建设任务，打造原创舞蹈作品。</w:t>
            </w:r>
          </w:p>
        </w:tc>
        <w:tc>
          <w:tcPr>
            <w:tcW w:w="34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编排作品数量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指标2：基地学校的数量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指标1：艺术展示效果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指标1：按期完成活动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指标1：对社会宣传情况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过程性工作宣传较少；优化工作方案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指标1：学校参与积极性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指标1：带动项目发展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指标1：学生满意程度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指标2：学校满意程度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984"/>
        <w:gridCol w:w="858"/>
        <w:gridCol w:w="1134"/>
        <w:gridCol w:w="276"/>
        <w:gridCol w:w="850"/>
        <w:gridCol w:w="851"/>
        <w:gridCol w:w="291"/>
        <w:gridCol w:w="276"/>
        <w:gridCol w:w="433"/>
        <w:gridCol w:w="134"/>
        <w:gridCol w:w="717"/>
        <w:gridCol w:w="708"/>
      </w:tblGrid>
      <w:tr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艺术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内涵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建设特色发展专项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上海市宝山区少年宫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保质保量完成宝山区学生民乐团、舞蹈团的各项教学、比赛、展演任务。</w:t>
            </w:r>
          </w:p>
        </w:tc>
        <w:tc>
          <w:tcPr>
            <w:tcW w:w="34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指标1：开展活动的数量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指标2：教学课时的数量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指标1：艺术展示效果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指标1：按期完成活动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疫情期间活动顺延；需做好预案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指标1：对社会宣传情况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指标1：学生积极性提高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指标1：带动项目发展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9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指标1：学生满意程度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指标2：家长满意程度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87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07E"/>
    <w:rsid w:val="000215DE"/>
    <w:rsid w:val="00071E6B"/>
    <w:rsid w:val="00075C05"/>
    <w:rsid w:val="00300606"/>
    <w:rsid w:val="003619D1"/>
    <w:rsid w:val="00381B8E"/>
    <w:rsid w:val="003D4D71"/>
    <w:rsid w:val="00521444"/>
    <w:rsid w:val="00693674"/>
    <w:rsid w:val="007A2623"/>
    <w:rsid w:val="00816D65"/>
    <w:rsid w:val="008C307E"/>
    <w:rsid w:val="00A20BD0"/>
    <w:rsid w:val="00C97483"/>
    <w:rsid w:val="00CC774C"/>
    <w:rsid w:val="00CD04A9"/>
    <w:rsid w:val="00DF254C"/>
    <w:rsid w:val="00E82992"/>
    <w:rsid w:val="00EA48F0"/>
    <w:rsid w:val="00ED2962"/>
    <w:rsid w:val="00EE7991"/>
    <w:rsid w:val="055139CD"/>
    <w:rsid w:val="09FB0471"/>
    <w:rsid w:val="16896465"/>
    <w:rsid w:val="19DC7860"/>
    <w:rsid w:val="22683B1E"/>
    <w:rsid w:val="4EBF35FB"/>
    <w:rsid w:val="58590B14"/>
    <w:rsid w:val="638927CD"/>
    <w:rsid w:val="7E6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136</Words>
  <Characters>780</Characters>
  <Lines>6</Lines>
  <Paragraphs>1</Paragraphs>
  <TotalTime>0</TotalTime>
  <ScaleCrop>false</ScaleCrop>
  <LinksUpToDate>false</LinksUpToDate>
  <CharactersWithSpaces>915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2021-09-13T02:31:00Z</dcterms:created>
  <dc:creator>jck-gh</dc:creator>
  <cp:lastModifiedBy>办公</cp:lastModifiedBy>
  <cp:lastPrinted>2021-09-09T01:12:00Z</cp:lastPrinted>
  <dcterms:modified xsi:type="dcterms:W3CDTF">2021-09-13T06:15:06Z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7FFF8E616F114D5DB19341318B19CFF0</vt:lpwstr>
  </property>
</Properties>
</file>