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551"/>
        <w:gridCol w:w="765"/>
        <w:gridCol w:w="669"/>
        <w:gridCol w:w="283"/>
        <w:gridCol w:w="284"/>
        <w:gridCol w:w="425"/>
        <w:gridCol w:w="142"/>
        <w:gridCol w:w="709"/>
        <w:gridCol w:w="708"/>
      </w:tblGrid>
      <w:tr w:rsidR="0067756D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56D" w:rsidRDefault="00F3312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67756D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7756D" w:rsidRDefault="00F3312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托幼点专项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0C212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区乾溪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幼儿园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 w:rsidP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 w:rsidP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 w:rsidP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bookmarkStart w:id="0" w:name="_GoBack"/>
        <w:bookmarkEnd w:id="0"/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7756D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合理使用资金创设托班学习和生活环境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 w:val="18"/>
                <w:szCs w:val="18"/>
              </w:rPr>
              <w:t>合理使用资金创设托班学习和生活环境</w:t>
            </w:r>
          </w:p>
        </w:tc>
      </w:tr>
      <w:tr w:rsidR="0067756D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指标1：工程建设完成情况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指标1：工程验收通过率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指标1：工程完成及时情况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指标1：社会宣传普及率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进一步加强宣传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指标1：长效管理机制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指标2：项目管理制度的健全性和执行的有效性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指标1：师生满意度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＞=85%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7756D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F331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56D" w:rsidRDefault="0067756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67756D" w:rsidRDefault="0067756D"/>
    <w:sectPr w:rsidR="006775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C212A"/>
    <w:rsid w:val="00400E9F"/>
    <w:rsid w:val="00521444"/>
    <w:rsid w:val="0067756D"/>
    <w:rsid w:val="008C307E"/>
    <w:rsid w:val="00B83E60"/>
    <w:rsid w:val="00DD1C1E"/>
    <w:rsid w:val="00F33127"/>
    <w:rsid w:val="055C141C"/>
    <w:rsid w:val="267B5455"/>
    <w:rsid w:val="26BF0C84"/>
    <w:rsid w:val="283C698A"/>
    <w:rsid w:val="33C72CA0"/>
    <w:rsid w:val="34874558"/>
    <w:rsid w:val="3FC47357"/>
    <w:rsid w:val="56DE6837"/>
    <w:rsid w:val="6B2C6CB5"/>
    <w:rsid w:val="7E0B0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770</Characters>
  <Application>Microsoft Office Word</Application>
  <DocSecurity>0</DocSecurity>
  <Lines>6</Lines>
  <Paragraphs>1</Paragraphs>
  <ScaleCrop>false</ScaleCrop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MMCG</cp:lastModifiedBy>
  <cp:revision>4</cp:revision>
  <dcterms:created xsi:type="dcterms:W3CDTF">2021-09-13T01:27:00Z</dcterms:created>
  <dcterms:modified xsi:type="dcterms:W3CDTF">2021-09-13T02:52:00Z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