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62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990"/>
      </w:tblGrid>
      <w:tr w:rsidR="00682CED">
        <w:trPr>
          <w:trHeight w:hRule="exact" w:val="454"/>
          <w:jc w:val="center"/>
        </w:trPr>
        <w:tc>
          <w:tcPr>
            <w:tcW w:w="936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82CED" w:rsidRDefault="00E15116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财政项目支出绩效自评表</w:t>
            </w:r>
          </w:p>
        </w:tc>
      </w:tr>
      <w:tr w:rsidR="00682CED">
        <w:trPr>
          <w:trHeight w:val="201"/>
          <w:jc w:val="center"/>
        </w:trPr>
        <w:tc>
          <w:tcPr>
            <w:tcW w:w="936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682CED" w:rsidRDefault="00E15116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创新实验室、图书馆建设项目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上海市吴淞中学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1999800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99.99%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682CED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绩效达到良好</w:t>
            </w:r>
          </w:p>
        </w:tc>
        <w:tc>
          <w:tcPr>
            <w:tcW w:w="3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绩效达到良好</w:t>
            </w:r>
          </w:p>
        </w:tc>
      </w:tr>
      <w:tr w:rsidR="00682CED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图书馆及设备维护率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有旧设备仍可使用</w:t>
            </w:r>
          </w:p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108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利完成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学校图书馆及道尔顿工坊社团升级建设及相关配套课程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完成学校图书馆及道尔顿工坊社团升级建设及相关配套课程</w:t>
            </w:r>
          </w:p>
        </w:tc>
      </w:tr>
      <w:tr w:rsidR="00682CED">
        <w:trPr>
          <w:trHeight w:hRule="exact" w:val="97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建立学生成长学术档案制度，并开展展示活动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建立学生成长学术档案制度，并开展展示活动</w:t>
            </w:r>
          </w:p>
        </w:tc>
      </w:tr>
      <w:tr w:rsidR="00682CED">
        <w:trPr>
          <w:trHeight w:hRule="exact" w:val="100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使师生获得更多的发展平台，促进教师与学生共同发展。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使师生获得更多的发展平台，促进教师与学生共同发展。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资金使用及时到位率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资金使用及时到位率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103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以德育德，以才育才，使教师因材施教，使学生亲师近道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以德育德，以才育才，使教师因材施教，使学生亲师近道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75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长期保障机制健全性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对项目是否建立了长效机制，并有效执行。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2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教师满意度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提高学生满意度</w:t>
            </w:r>
          </w:p>
        </w:tc>
      </w:tr>
      <w:tr w:rsidR="00682CED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682CED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E15116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87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82CED" w:rsidRDefault="00682CED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682CED" w:rsidRDefault="00682CED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tbl>
      <w:tblPr>
        <w:tblW w:w="9362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990"/>
      </w:tblGrid>
      <w:tr w:rsidR="00E15116" w:rsidTr="002805AB">
        <w:trPr>
          <w:trHeight w:hRule="exact" w:val="454"/>
          <w:jc w:val="center"/>
        </w:trPr>
        <w:tc>
          <w:tcPr>
            <w:tcW w:w="936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5116" w:rsidRDefault="00E15116" w:rsidP="002805A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E15116" w:rsidTr="002805AB">
        <w:trPr>
          <w:trHeight w:val="201"/>
          <w:jc w:val="center"/>
        </w:trPr>
        <w:tc>
          <w:tcPr>
            <w:tcW w:w="936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15116" w:rsidRDefault="00E15116" w:rsidP="002805A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hyperlink r:id="rId6" w:anchor="/javascript:;" w:history="1">
              <w:r>
                <w:rPr>
                  <w:rFonts w:ascii="宋体" w:eastAsia="宋体" w:hAnsi="宋体" w:cs="宋体"/>
                  <w:kern w:val="0"/>
                  <w:sz w:val="18"/>
                  <w:szCs w:val="18"/>
                </w:rPr>
                <w:t>专项转移（普通中小学创新实验室建设与应用 ）</w:t>
              </w:r>
            </w:hyperlink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上海市吴淞中学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600000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15116" w:rsidTr="002805AB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绩效达到良好</w:t>
            </w:r>
          </w:p>
        </w:tc>
        <w:tc>
          <w:tcPr>
            <w:tcW w:w="3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绩效达到良好</w:t>
            </w:r>
          </w:p>
        </w:tc>
      </w:tr>
      <w:tr w:rsidR="00E15116" w:rsidTr="002805AB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15116" w:rsidTr="002805AB">
        <w:trPr>
          <w:trHeight w:hRule="exact" w:val="8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学生研究课题覆盖率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学生研究课题覆盖率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132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创新实验室设备配套到位率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完善创新实验室设备配套到位率</w:t>
            </w:r>
          </w:p>
        </w:tc>
      </w:tr>
      <w:tr w:rsidR="00E15116" w:rsidTr="002805AB">
        <w:trPr>
          <w:trHeight w:hRule="exact" w:val="97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培养了一批在区内有一定影响地的特色教师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ind w:firstLineChars="100" w:firstLine="18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继续培养一批在区内有一定影响地的特色教师</w:t>
            </w:r>
          </w:p>
        </w:tc>
      </w:tr>
      <w:tr w:rsidR="00E15116" w:rsidTr="002805AB">
        <w:trPr>
          <w:trHeight w:hRule="exact" w:val="100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使师生获得更多的发展平台，促进教师与学生共同发展。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使师生获得更多的发展平台，促进教师与学生共同发展。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资金使用及时到位率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资金使用及时到位率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103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以德育德，以才育才，使教师因材施教，使学生亲师近道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以德育德，以才育才，使教师因材施教，使学生亲师近道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75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长期保障机制健全性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对项目是否建立了长效机制，并有效执行。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提高教师满意度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提高学生满意度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15116" w:rsidRDefault="00E15116" w:rsidP="00E15116"/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p w:rsidR="00E15116" w:rsidRDefault="00E15116">
      <w:pPr>
        <w:rPr>
          <w:rFonts w:hint="eastAsia"/>
        </w:rPr>
      </w:pPr>
    </w:p>
    <w:tbl>
      <w:tblPr>
        <w:tblW w:w="9362" w:type="dxa"/>
        <w:jc w:val="center"/>
        <w:tblLayout w:type="fixed"/>
        <w:tblLook w:val="04A0" w:firstRow="1" w:lastRow="0" w:firstColumn="1" w:lastColumn="0" w:noHBand="0" w:noVBand="1"/>
      </w:tblPr>
      <w:tblGrid>
        <w:gridCol w:w="588"/>
        <w:gridCol w:w="980"/>
        <w:gridCol w:w="1244"/>
        <w:gridCol w:w="598"/>
        <w:gridCol w:w="1134"/>
        <w:gridCol w:w="284"/>
        <w:gridCol w:w="850"/>
        <w:gridCol w:w="851"/>
        <w:gridCol w:w="283"/>
        <w:gridCol w:w="284"/>
        <w:gridCol w:w="425"/>
        <w:gridCol w:w="142"/>
        <w:gridCol w:w="709"/>
        <w:gridCol w:w="990"/>
      </w:tblGrid>
      <w:tr w:rsidR="00E15116" w:rsidTr="002805AB">
        <w:trPr>
          <w:trHeight w:hRule="exact" w:val="454"/>
          <w:jc w:val="center"/>
        </w:trPr>
        <w:tc>
          <w:tcPr>
            <w:tcW w:w="9362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15116" w:rsidRDefault="00E15116" w:rsidP="002805AB">
            <w:pPr>
              <w:widowControl/>
              <w:spacing w:line="320" w:lineRule="exact"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lastRenderedPageBreak/>
              <w:t>财政项目支出绩效自评表</w:t>
            </w:r>
          </w:p>
        </w:tc>
      </w:tr>
      <w:tr w:rsidR="00E15116" w:rsidTr="002805AB">
        <w:trPr>
          <w:trHeight w:val="201"/>
          <w:jc w:val="center"/>
        </w:trPr>
        <w:tc>
          <w:tcPr>
            <w:tcW w:w="9362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 w:rsidR="00E15116" w:rsidRDefault="00E15116" w:rsidP="002805A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（</w:t>
            </w:r>
            <w:r>
              <w:rPr>
                <w:rFonts w:ascii="宋体" w:eastAsia="宋体" w:hAnsi="宋体" w:cs="宋体"/>
                <w:color w:val="FF0000"/>
                <w:kern w:val="0"/>
                <w:sz w:val="22"/>
                <w:szCs w:val="22"/>
              </w:rPr>
              <w:t>2020</w:t>
            </w:r>
            <w:r>
              <w:rPr>
                <w:rFonts w:ascii="宋体" w:eastAsia="宋体" w:hAnsi="宋体" w:cs="宋体" w:hint="eastAsia"/>
                <w:color w:val="FF0000"/>
                <w:kern w:val="0"/>
                <w:sz w:val="22"/>
                <w:szCs w:val="22"/>
              </w:rPr>
              <w:t>年度</w:t>
            </w:r>
            <w:r>
              <w:rPr>
                <w:rFonts w:ascii="宋体" w:eastAsia="宋体" w:hAnsi="宋体" w:cs="宋体" w:hint="eastAsia"/>
                <w:kern w:val="0"/>
                <w:sz w:val="22"/>
                <w:szCs w:val="22"/>
              </w:rPr>
              <w:t>）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专项转移（区域推进义务教育均衡发展 ）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上海市宝山区教育局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5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上海市吴淞中学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（万元）</w:t>
            </w: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500000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500000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156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E15116" w:rsidTr="002805AB">
        <w:trPr>
          <w:trHeight w:hRule="exact" w:val="597"/>
          <w:jc w:val="center"/>
        </w:trPr>
        <w:tc>
          <w:tcPr>
            <w:tcW w:w="58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9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绩效达到良好</w:t>
            </w:r>
          </w:p>
        </w:tc>
        <w:tc>
          <w:tcPr>
            <w:tcW w:w="36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绩效达到良好</w:t>
            </w:r>
          </w:p>
        </w:tc>
      </w:tr>
      <w:tr w:rsidR="00E15116" w:rsidTr="002805AB">
        <w:trPr>
          <w:trHeight w:hRule="exact" w:val="533"/>
          <w:jc w:val="center"/>
        </w:trPr>
        <w:tc>
          <w:tcPr>
            <w:tcW w:w="5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效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指</w:t>
            </w: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br/>
              <w:t>标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2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E15116" w:rsidTr="002805AB">
        <w:trPr>
          <w:trHeight w:hRule="exact" w:val="81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50分）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培养一批区内有一定影响力的特色教师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继续培养一批区内有一定影响力的特色教师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132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完成特色课程的开发与制作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继续完善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特色课程的开发与制作</w:t>
            </w:r>
          </w:p>
        </w:tc>
      </w:tr>
      <w:tr w:rsidR="00E15116" w:rsidTr="002805AB">
        <w:trPr>
          <w:trHeight w:hRule="exact" w:val="97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航模桥牌等集团传统特色品牌优势进一步提升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ind w:firstLineChars="100" w:firstLine="180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航模桥牌等集团传统特色品牌优势进一步提升</w:t>
            </w:r>
          </w:p>
        </w:tc>
      </w:tr>
      <w:tr w:rsidR="00E15116" w:rsidTr="002805AB">
        <w:trPr>
          <w:trHeight w:hRule="exact" w:val="100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开展集团教师培训于骨干教师交流活动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开展集团教师培训于骨干教师交流活动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资金使用及时到位率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资金使用及时到位率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（30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经济效益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1035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以德育德，以才育才，使教师因材施教，使学生亲师近道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以德育德，以才育才，使教师因材施教，使学生亲师近道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指标1：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75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长期保障机制健全性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对项目是否建立了长效机制，并有效执行。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指标2：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  <w:t>（1</w:t>
            </w: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0分）</w:t>
            </w:r>
          </w:p>
        </w:tc>
        <w:tc>
          <w:tcPr>
            <w:tcW w:w="124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教师满意度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提高教师满意度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学生满意度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kern w:val="0"/>
                <w:sz w:val="18"/>
                <w:szCs w:val="18"/>
              </w:rPr>
              <w:t>提高学生满意度</w:t>
            </w: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5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4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0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left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……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  <w:tr w:rsidR="00E15116" w:rsidTr="002805AB">
        <w:trPr>
          <w:trHeight w:hRule="exact" w:val="300"/>
          <w:jc w:val="center"/>
        </w:trPr>
        <w:tc>
          <w:tcPr>
            <w:tcW w:w="65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b/>
                <w:color w:val="FF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b/>
                <w:color w:val="FF0000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8"/>
                <w:szCs w:val="18"/>
              </w:rPr>
              <w:t>89</w:t>
            </w:r>
          </w:p>
        </w:tc>
        <w:tc>
          <w:tcPr>
            <w:tcW w:w="16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15116" w:rsidRDefault="00E15116" w:rsidP="002805AB">
            <w:pPr>
              <w:widowControl/>
              <w:spacing w:line="240" w:lineRule="exact"/>
              <w:jc w:val="center"/>
              <w:rPr>
                <w:rFonts w:ascii="宋体" w:eastAsia="宋体" w:hAnsi="宋体" w:cs="宋体"/>
                <w:kern w:val="0"/>
                <w:sz w:val="18"/>
                <w:szCs w:val="18"/>
              </w:rPr>
            </w:pPr>
          </w:p>
        </w:tc>
      </w:tr>
    </w:tbl>
    <w:p w:rsidR="00E15116" w:rsidRDefault="00E15116">
      <w:bookmarkStart w:id="0" w:name="_GoBack"/>
      <w:bookmarkEnd w:id="0"/>
    </w:p>
    <w:sectPr w:rsidR="00E1511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07E"/>
    <w:rsid w:val="00521444"/>
    <w:rsid w:val="00682CED"/>
    <w:rsid w:val="008C307E"/>
    <w:rsid w:val="00E15116"/>
    <w:rsid w:val="07096FA0"/>
    <w:rsid w:val="310C0A1B"/>
    <w:rsid w:val="4A776A36"/>
    <w:rsid w:val="64B33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eastAsia="仿宋_GB2312"/>
      <w:kern w:val="2"/>
      <w:sz w:val="3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10.247.101.18:7972/bappr_new/build//?year=2020&amp;userid=1221075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514</Words>
  <Characters>2934</Characters>
  <Application>Microsoft Office Word</Application>
  <DocSecurity>0</DocSecurity>
  <Lines>24</Lines>
  <Paragraphs>6</Paragraphs>
  <ScaleCrop>false</ScaleCrop>
  <Company>Microsoft</Company>
  <LinksUpToDate>false</LinksUpToDate>
  <CharactersWithSpaces>3442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jck-gh</dc:creator>
  <cp:lastModifiedBy>jszx</cp:lastModifiedBy>
  <cp:revision>2</cp:revision>
  <dcterms:created xsi:type="dcterms:W3CDTF">2021-09-09T00:42:00Z</dcterms:created>
  <dcterms:modified xsi:type="dcterms:W3CDTF">2021-09-13T06:16:00Z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D4422AD23C3F4D26BAED79909E3B1CE1</vt:lpwstr>
  </property>
</Properties>
</file>